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04A4" w14:textId="77777777" w:rsidR="008E4CFA" w:rsidRDefault="00000000">
      <w:pPr>
        <w:tabs>
          <w:tab w:val="left" w:pos="247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KATWA COLLEGE</w:t>
      </w:r>
    </w:p>
    <w:p w14:paraId="61E0F26D" w14:textId="77777777" w:rsidR="008E4CFA" w:rsidRDefault="00000000">
      <w:pPr>
        <w:tabs>
          <w:tab w:val="left" w:pos="24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B.COM 4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 HONOURS COURSE</w:t>
      </w:r>
    </w:p>
    <w:p w14:paraId="0DC11A57" w14:textId="7AE20437" w:rsidR="008E4CFA" w:rsidRDefault="00000000">
      <w:pPr>
        <w:tabs>
          <w:tab w:val="left" w:pos="77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INTERNAL EXAMINATION, 202</w:t>
      </w:r>
      <w:r w:rsidR="006A5D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1C2DCF" w14:textId="77777777" w:rsidR="008E4CFA" w:rsidRDefault="00000000">
      <w:pPr>
        <w:tabs>
          <w:tab w:val="left" w:pos="270"/>
          <w:tab w:val="left" w:pos="2520"/>
          <w:tab w:val="left" w:pos="7726"/>
        </w:tabs>
        <w:spacing w:after="0" w:line="240" w:lineRule="auto"/>
        <w:ind w:firstLine="25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Department: Commerce</w:t>
      </w:r>
    </w:p>
    <w:p w14:paraId="08162C81" w14:textId="77777777" w:rsidR="008E4CFA" w:rsidRDefault="00000000">
      <w:pPr>
        <w:pStyle w:val="Heading2"/>
        <w:spacing w:before="15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Subject: FINANCIAL ACCOUNTING-III</w:t>
      </w:r>
    </w:p>
    <w:p w14:paraId="55B5FD38" w14:textId="77777777" w:rsidR="008E4CFA" w:rsidRDefault="00000000">
      <w:pPr>
        <w:tabs>
          <w:tab w:val="left" w:pos="2475"/>
        </w:tabs>
        <w:spacing w:after="0" w:line="360" w:lineRule="auto"/>
        <w:jc w:val="both"/>
        <w:rPr>
          <w:rFonts w:ascii="Arial Black" w:hAnsi="Arial Black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Course Code</w:t>
      </w:r>
      <w:r>
        <w:rPr>
          <w:rFonts w:ascii="Arial Black" w:hAnsi="Arial Black" w:cs="Times New Roman"/>
          <w:b/>
          <w:sz w:val="24"/>
          <w:szCs w:val="24"/>
        </w:rPr>
        <w:t xml:space="preserve">: </w:t>
      </w:r>
      <w:r>
        <w:rPr>
          <w:rFonts w:ascii="Arial Black" w:hAnsi="Arial Black"/>
          <w:sz w:val="24"/>
        </w:rPr>
        <w:t>CC-8</w:t>
      </w:r>
    </w:p>
    <w:p w14:paraId="41C03B90" w14:textId="77777777" w:rsidR="008E4CFA" w:rsidRDefault="00000000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10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6B9E493" w14:textId="77777777" w:rsidR="008E4CFA" w:rsidRDefault="00000000">
      <w:pPr>
        <w:pStyle w:val="Heading2"/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>Answer any five out of ten questions</w:t>
      </w:r>
      <w:r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ab/>
        <w:t xml:space="preserve">                </w:t>
      </w:r>
      <w:r>
        <w:rPr>
          <w:sz w:val="24"/>
          <w:szCs w:val="24"/>
          <w:lang w:val="en-IN"/>
        </w:rPr>
        <w:tab/>
      </w:r>
      <w:r>
        <w:rPr>
          <w:i/>
          <w:sz w:val="24"/>
          <w:szCs w:val="24"/>
          <w:lang w:val="en-IN"/>
        </w:rPr>
        <w:t xml:space="preserve">                         5x2 =10</w:t>
      </w:r>
    </w:p>
    <w:p w14:paraId="2482860A" w14:textId="6609410B" w:rsidR="008E4CFA" w:rsidRDefault="00000000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What is Redemption of Preference </w:t>
      </w:r>
      <w:proofErr w:type="gramStart"/>
      <w:r w:rsidR="00DA0D0E">
        <w:rPr>
          <w:i/>
          <w:sz w:val="24"/>
          <w:szCs w:val="24"/>
          <w:lang w:val="en-IN"/>
        </w:rPr>
        <w:t>S</w:t>
      </w:r>
      <w:r>
        <w:rPr>
          <w:i/>
          <w:sz w:val="24"/>
          <w:szCs w:val="24"/>
          <w:lang w:val="en-IN"/>
        </w:rPr>
        <w:t>hare ?</w:t>
      </w:r>
      <w:proofErr w:type="gramEnd"/>
    </w:p>
    <w:p w14:paraId="1BBEBA50" w14:textId="470A6A89" w:rsidR="009C6EE5" w:rsidRPr="009C6EE5" w:rsidRDefault="009C6EE5" w:rsidP="009C6EE5">
      <w:pPr>
        <w:rPr>
          <w:lang w:val="en-IN"/>
        </w:rPr>
      </w:pPr>
      <w:r>
        <w:rPr>
          <w:lang w:val="en-IN"/>
        </w:rPr>
        <w:t xml:space="preserve">                </w:t>
      </w:r>
      <w:proofErr w:type="spellStart"/>
      <w:r w:rsidRPr="009C6EE5">
        <w:rPr>
          <w:rFonts w:ascii="Nirmala UI" w:hAnsi="Nirmala UI" w:cs="Nirmala UI"/>
          <w:lang w:val="en-IN"/>
        </w:rPr>
        <w:t>পরিশোধযোগ্য</w:t>
      </w:r>
      <w:proofErr w:type="spellEnd"/>
      <w:r w:rsidRPr="009C6EE5">
        <w:rPr>
          <w:lang w:val="en-IN"/>
        </w:rPr>
        <w:t xml:space="preserve"> </w:t>
      </w:r>
      <w:proofErr w:type="spellStart"/>
      <w:r w:rsidRPr="009C6EE5">
        <w:rPr>
          <w:rFonts w:ascii="Nirmala UI" w:hAnsi="Nirmala UI" w:cs="Nirmala UI"/>
          <w:lang w:val="en-IN"/>
        </w:rPr>
        <w:t>অগ্রাধিকারমূলক</w:t>
      </w:r>
      <w:proofErr w:type="spellEnd"/>
      <w:r w:rsidRPr="009C6EE5">
        <w:rPr>
          <w:lang w:val="en-IN"/>
        </w:rPr>
        <w:t xml:space="preserve"> </w:t>
      </w:r>
      <w:proofErr w:type="spellStart"/>
      <w:r w:rsidRPr="009C6EE5">
        <w:rPr>
          <w:rFonts w:ascii="Nirmala UI" w:hAnsi="Nirmala UI" w:cs="Nirmala UI"/>
          <w:lang w:val="en-IN"/>
        </w:rPr>
        <w:t>শেয়ার</w:t>
      </w:r>
      <w:proofErr w:type="spellEnd"/>
      <w:r w:rsidRPr="009C6EE5">
        <w:rPr>
          <w:lang w:val="en-IN"/>
        </w:rPr>
        <w:t xml:space="preserve"> </w:t>
      </w:r>
      <w:proofErr w:type="spellStart"/>
      <w:r w:rsidRPr="009C6EE5">
        <w:rPr>
          <w:rFonts w:ascii="Nirmala UI" w:hAnsi="Nirmala UI" w:cs="Nirmala UI"/>
          <w:lang w:val="en-IN"/>
        </w:rPr>
        <w:t>কাকে</w:t>
      </w:r>
      <w:proofErr w:type="spellEnd"/>
      <w:r w:rsidRPr="009C6EE5">
        <w:rPr>
          <w:lang w:val="en-IN"/>
        </w:rPr>
        <w:t xml:space="preserve"> </w:t>
      </w:r>
      <w:proofErr w:type="spellStart"/>
      <w:proofErr w:type="gramStart"/>
      <w:r w:rsidRPr="009C6EE5">
        <w:rPr>
          <w:rFonts w:ascii="Nirmala UI" w:hAnsi="Nirmala UI" w:cs="Nirmala UI"/>
          <w:lang w:val="en-IN"/>
        </w:rPr>
        <w:t>বলে</w:t>
      </w:r>
      <w:proofErr w:type="spellEnd"/>
      <w:r w:rsidR="00DA0D0E">
        <w:rPr>
          <w:rFonts w:ascii="Nirmala UI" w:hAnsi="Nirmala UI" w:cs="Nirmala UI"/>
          <w:lang w:val="en-IN"/>
        </w:rPr>
        <w:t xml:space="preserve"> ?</w:t>
      </w:r>
      <w:proofErr w:type="gramEnd"/>
    </w:p>
    <w:p w14:paraId="3E5CEEAC" w14:textId="77777777" w:rsidR="008E4CFA" w:rsidRDefault="00000000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What is Redemption of </w:t>
      </w:r>
      <w:proofErr w:type="gramStart"/>
      <w:r>
        <w:rPr>
          <w:i/>
          <w:sz w:val="24"/>
          <w:szCs w:val="24"/>
          <w:lang w:val="en-IN"/>
        </w:rPr>
        <w:t>Debenture ?</w:t>
      </w:r>
      <w:proofErr w:type="gramEnd"/>
    </w:p>
    <w:p w14:paraId="1C46E628" w14:textId="454C58C9" w:rsidR="009C6EE5" w:rsidRPr="009C6EE5" w:rsidRDefault="00E3664E" w:rsidP="009C6EE5">
      <w:pPr>
        <w:rPr>
          <w:lang w:val="en-IN"/>
        </w:rPr>
      </w:pPr>
      <w:r>
        <w:rPr>
          <w:lang w:val="en-IN"/>
        </w:rPr>
        <w:t xml:space="preserve">                </w:t>
      </w:r>
      <w:proofErr w:type="spellStart"/>
      <w:r w:rsidRPr="00E3664E">
        <w:rPr>
          <w:rFonts w:ascii="Nirmala UI" w:hAnsi="Nirmala UI" w:cs="Nirmala UI"/>
          <w:lang w:val="en-IN"/>
        </w:rPr>
        <w:t>পরিশোধযোগ্য</w:t>
      </w:r>
      <w:proofErr w:type="spellEnd"/>
      <w:r w:rsidRPr="00E3664E">
        <w:rPr>
          <w:lang w:val="en-IN"/>
        </w:rPr>
        <w:t xml:space="preserve"> </w:t>
      </w:r>
      <w:proofErr w:type="spellStart"/>
      <w:r w:rsidRPr="00E3664E">
        <w:rPr>
          <w:rFonts w:ascii="Nirmala UI" w:hAnsi="Nirmala UI" w:cs="Nirmala UI"/>
          <w:lang w:val="en-IN"/>
        </w:rPr>
        <w:t>ডিবেঞ্চার</w:t>
      </w:r>
      <w:proofErr w:type="spellEnd"/>
      <w:r w:rsidRPr="00E3664E">
        <w:rPr>
          <w:lang w:val="en-IN"/>
        </w:rPr>
        <w:t xml:space="preserve"> </w:t>
      </w:r>
      <w:proofErr w:type="spellStart"/>
      <w:r w:rsidRPr="00E3664E">
        <w:rPr>
          <w:rFonts w:ascii="Nirmala UI" w:hAnsi="Nirmala UI" w:cs="Nirmala UI"/>
          <w:lang w:val="en-IN"/>
        </w:rPr>
        <w:t>কাকে</w:t>
      </w:r>
      <w:proofErr w:type="spellEnd"/>
      <w:r w:rsidRPr="00E3664E">
        <w:rPr>
          <w:lang w:val="en-IN"/>
        </w:rPr>
        <w:t xml:space="preserve"> </w:t>
      </w:r>
      <w:proofErr w:type="spellStart"/>
      <w:proofErr w:type="gramStart"/>
      <w:r w:rsidRPr="00E3664E">
        <w:rPr>
          <w:rFonts w:ascii="Nirmala UI" w:hAnsi="Nirmala UI" w:cs="Nirmala UI"/>
          <w:lang w:val="en-IN"/>
        </w:rPr>
        <w:t>বলে</w:t>
      </w:r>
      <w:proofErr w:type="spellEnd"/>
      <w:r w:rsidR="00DA0D0E">
        <w:rPr>
          <w:rFonts w:ascii="Nirmala UI" w:hAnsi="Nirmala UI" w:cs="Nirmala UI"/>
          <w:lang w:val="en-IN"/>
        </w:rPr>
        <w:t xml:space="preserve"> ?</w:t>
      </w:r>
      <w:proofErr w:type="gramEnd"/>
    </w:p>
    <w:p w14:paraId="0E3D0970" w14:textId="77777777" w:rsidR="008E4CFA" w:rsidRDefault="00000000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What is Holding </w:t>
      </w:r>
      <w:proofErr w:type="gramStart"/>
      <w:r>
        <w:rPr>
          <w:i/>
          <w:sz w:val="24"/>
          <w:szCs w:val="24"/>
          <w:lang w:val="en-IN"/>
        </w:rPr>
        <w:t>Company ?</w:t>
      </w:r>
      <w:proofErr w:type="gramEnd"/>
    </w:p>
    <w:p w14:paraId="69479963" w14:textId="3DDCAE14" w:rsidR="00E3664E" w:rsidRPr="00E3664E" w:rsidRDefault="00E3664E" w:rsidP="00E3664E">
      <w:pPr>
        <w:rPr>
          <w:lang w:val="en-IN"/>
        </w:rPr>
      </w:pPr>
      <w:r>
        <w:rPr>
          <w:lang w:val="en-IN"/>
        </w:rPr>
        <w:t xml:space="preserve">                </w:t>
      </w:r>
      <w:proofErr w:type="spellStart"/>
      <w:r w:rsidRPr="00E3664E">
        <w:rPr>
          <w:rFonts w:ascii="Nirmala UI" w:hAnsi="Nirmala UI" w:cs="Nirmala UI"/>
          <w:lang w:val="en-IN"/>
        </w:rPr>
        <w:t>হোল্ডিং</w:t>
      </w:r>
      <w:proofErr w:type="spellEnd"/>
      <w:r w:rsidRPr="00E3664E">
        <w:rPr>
          <w:lang w:val="en-IN"/>
        </w:rPr>
        <w:t xml:space="preserve"> </w:t>
      </w:r>
      <w:proofErr w:type="spellStart"/>
      <w:r w:rsidRPr="00E3664E">
        <w:rPr>
          <w:rFonts w:ascii="Nirmala UI" w:hAnsi="Nirmala UI" w:cs="Nirmala UI"/>
          <w:lang w:val="en-IN"/>
        </w:rPr>
        <w:t>কোম্পানি</w:t>
      </w:r>
      <w:proofErr w:type="spellEnd"/>
      <w:r w:rsidRPr="00E3664E">
        <w:rPr>
          <w:lang w:val="en-IN"/>
        </w:rPr>
        <w:t xml:space="preserve"> </w:t>
      </w:r>
      <w:proofErr w:type="spellStart"/>
      <w:r w:rsidRPr="00E3664E">
        <w:rPr>
          <w:rFonts w:ascii="Nirmala UI" w:hAnsi="Nirmala UI" w:cs="Nirmala UI"/>
          <w:lang w:val="en-IN"/>
        </w:rPr>
        <w:t>কাকে</w:t>
      </w:r>
      <w:proofErr w:type="spellEnd"/>
      <w:r w:rsidRPr="00E3664E">
        <w:rPr>
          <w:lang w:val="en-IN"/>
        </w:rPr>
        <w:t xml:space="preserve"> </w:t>
      </w:r>
      <w:proofErr w:type="spellStart"/>
      <w:proofErr w:type="gramStart"/>
      <w:r w:rsidRPr="00E3664E">
        <w:rPr>
          <w:rFonts w:ascii="Nirmala UI" w:hAnsi="Nirmala UI" w:cs="Nirmala UI"/>
          <w:lang w:val="en-IN"/>
        </w:rPr>
        <w:t>বলে</w:t>
      </w:r>
      <w:proofErr w:type="spellEnd"/>
      <w:r>
        <w:rPr>
          <w:rFonts w:ascii="Nirmala UI" w:hAnsi="Nirmala UI" w:cs="Nirmala UI"/>
          <w:lang w:val="en-IN"/>
        </w:rPr>
        <w:t xml:space="preserve"> ?</w:t>
      </w:r>
      <w:proofErr w:type="gramEnd"/>
    </w:p>
    <w:p w14:paraId="569FD611" w14:textId="77777777" w:rsidR="008E4CFA" w:rsidRDefault="00000000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 What is Consolidated Balance </w:t>
      </w:r>
      <w:proofErr w:type="gramStart"/>
      <w:r>
        <w:rPr>
          <w:i/>
          <w:sz w:val="24"/>
          <w:szCs w:val="24"/>
          <w:lang w:val="en-IN"/>
        </w:rPr>
        <w:t>Sheet ?</w:t>
      </w:r>
      <w:proofErr w:type="gramEnd"/>
    </w:p>
    <w:p w14:paraId="1975DF7C" w14:textId="796930B7" w:rsidR="00E3664E" w:rsidRPr="00E3664E" w:rsidRDefault="00E3664E" w:rsidP="00E3664E">
      <w:pPr>
        <w:rPr>
          <w:lang w:val="en-IN"/>
        </w:rPr>
      </w:pPr>
      <w:r>
        <w:rPr>
          <w:lang w:val="en-IN"/>
        </w:rPr>
        <w:t xml:space="preserve">                  </w:t>
      </w:r>
      <w:r w:rsidR="00DA0D0E">
        <w:rPr>
          <w:i/>
          <w:sz w:val="24"/>
          <w:szCs w:val="24"/>
          <w:lang w:val="en-IN"/>
        </w:rPr>
        <w:t>Consolidated Balance Sheet</w:t>
      </w:r>
      <w:r w:rsidR="00DA0D0E" w:rsidRPr="00DA0D0E">
        <w:rPr>
          <w:rFonts w:ascii="Nirmala UI" w:hAnsi="Nirmala UI" w:cs="Nirmala UI"/>
          <w:lang w:val="en-IN"/>
        </w:rPr>
        <w:t xml:space="preserve"> </w:t>
      </w:r>
      <w:proofErr w:type="spellStart"/>
      <w:r w:rsidR="00DA0D0E" w:rsidRPr="00DA0D0E">
        <w:rPr>
          <w:rFonts w:ascii="Nirmala UI" w:hAnsi="Nirmala UI" w:cs="Nirmala UI"/>
          <w:lang w:val="en-IN"/>
        </w:rPr>
        <w:t>বলতে</w:t>
      </w:r>
      <w:proofErr w:type="spellEnd"/>
      <w:r w:rsidR="00DA0D0E" w:rsidRPr="00DA0D0E">
        <w:rPr>
          <w:lang w:val="en-IN"/>
        </w:rPr>
        <w:t xml:space="preserve"> </w:t>
      </w:r>
      <w:proofErr w:type="spellStart"/>
      <w:r w:rsidR="00DA0D0E" w:rsidRPr="00DA0D0E">
        <w:rPr>
          <w:rFonts w:ascii="Nirmala UI" w:hAnsi="Nirmala UI" w:cs="Nirmala UI"/>
          <w:lang w:val="en-IN"/>
        </w:rPr>
        <w:t>কি</w:t>
      </w:r>
      <w:proofErr w:type="spellEnd"/>
      <w:r w:rsidR="00DA0D0E" w:rsidRPr="00DA0D0E">
        <w:rPr>
          <w:lang w:val="en-IN"/>
        </w:rPr>
        <w:t xml:space="preserve"> </w:t>
      </w:r>
      <w:proofErr w:type="spellStart"/>
      <w:proofErr w:type="gramStart"/>
      <w:r w:rsidR="00DA0D0E" w:rsidRPr="00DA0D0E">
        <w:rPr>
          <w:rFonts w:ascii="Nirmala UI" w:hAnsi="Nirmala UI" w:cs="Nirmala UI"/>
          <w:lang w:val="en-IN"/>
        </w:rPr>
        <w:t>বোঝ</w:t>
      </w:r>
      <w:proofErr w:type="spellEnd"/>
      <w:r w:rsidR="00DA0D0E">
        <w:rPr>
          <w:rFonts w:ascii="Nirmala UI" w:hAnsi="Nirmala UI" w:cs="Nirmala UI"/>
          <w:lang w:val="en-IN"/>
        </w:rPr>
        <w:t xml:space="preserve"> ?</w:t>
      </w:r>
      <w:proofErr w:type="gramEnd"/>
    </w:p>
    <w:p w14:paraId="4CE435D9" w14:textId="34E6316B" w:rsidR="008E4CFA" w:rsidRDefault="00722734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>Differences between internal reconstruction and e</w:t>
      </w:r>
      <w:r w:rsidR="00000000">
        <w:rPr>
          <w:i/>
          <w:sz w:val="24"/>
          <w:szCs w:val="24"/>
          <w:lang w:val="en-IN"/>
        </w:rPr>
        <w:t xml:space="preserve">xternal </w:t>
      </w:r>
      <w:proofErr w:type="gramStart"/>
      <w:r>
        <w:rPr>
          <w:i/>
          <w:sz w:val="24"/>
          <w:szCs w:val="24"/>
          <w:lang w:val="en-IN"/>
        </w:rPr>
        <w:t>r</w:t>
      </w:r>
      <w:r w:rsidR="00000000">
        <w:rPr>
          <w:i/>
          <w:sz w:val="24"/>
          <w:szCs w:val="24"/>
          <w:lang w:val="en-IN"/>
        </w:rPr>
        <w:t>econstruction ?</w:t>
      </w:r>
      <w:proofErr w:type="gramEnd"/>
    </w:p>
    <w:p w14:paraId="4866676D" w14:textId="689C5CF0" w:rsidR="00722734" w:rsidRPr="00722734" w:rsidRDefault="00722734" w:rsidP="00722734">
      <w:pPr>
        <w:rPr>
          <w:lang w:val="en-IN"/>
        </w:rPr>
      </w:pPr>
      <w:r>
        <w:rPr>
          <w:lang w:val="en-IN"/>
        </w:rPr>
        <w:t xml:space="preserve">                 </w:t>
      </w:r>
      <w:proofErr w:type="spellStart"/>
      <w:r w:rsidRPr="00722734">
        <w:rPr>
          <w:rFonts w:ascii="Nirmala UI" w:hAnsi="Nirmala UI" w:cs="Nirmala UI"/>
          <w:lang w:val="en-IN"/>
        </w:rPr>
        <w:t>অভ্যন্তরীণ</w:t>
      </w:r>
      <w:proofErr w:type="spellEnd"/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পুনর্গঠন</w:t>
      </w:r>
      <w:proofErr w:type="spellEnd"/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এবং</w:t>
      </w:r>
      <w:proofErr w:type="spellEnd"/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বাহ্যিক</w:t>
      </w:r>
      <w:proofErr w:type="spellEnd"/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পুনর্গঠন</w:t>
      </w:r>
      <w:proofErr w:type="spellEnd"/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এর</w:t>
      </w:r>
      <w:proofErr w:type="spellEnd"/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মধ্যে</w:t>
      </w:r>
      <w:proofErr w:type="spellEnd"/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পার্থক্য</w:t>
      </w:r>
      <w:proofErr w:type="spellEnd"/>
      <w:r w:rsidRPr="00722734">
        <w:rPr>
          <w:lang w:val="en-IN"/>
        </w:rPr>
        <w:t xml:space="preserve"> </w:t>
      </w:r>
      <w:proofErr w:type="spellStart"/>
      <w:proofErr w:type="gramStart"/>
      <w:r w:rsidRPr="00722734">
        <w:rPr>
          <w:rFonts w:ascii="Nirmala UI" w:hAnsi="Nirmala UI" w:cs="Nirmala UI"/>
          <w:lang w:val="en-IN"/>
        </w:rPr>
        <w:t>কি</w:t>
      </w:r>
      <w:proofErr w:type="spellEnd"/>
      <w:r>
        <w:rPr>
          <w:rFonts w:ascii="Nirmala UI" w:hAnsi="Nirmala UI" w:cs="Nirmala UI"/>
          <w:lang w:val="en-IN"/>
        </w:rPr>
        <w:t xml:space="preserve"> ?</w:t>
      </w:r>
      <w:proofErr w:type="gramEnd"/>
    </w:p>
    <w:p w14:paraId="69F2A058" w14:textId="77777777" w:rsidR="008E4CFA" w:rsidRDefault="00000000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What is Super </w:t>
      </w:r>
      <w:proofErr w:type="gramStart"/>
      <w:r>
        <w:rPr>
          <w:i/>
          <w:sz w:val="24"/>
          <w:szCs w:val="24"/>
          <w:lang w:val="en-IN"/>
        </w:rPr>
        <w:t>Profit ?</w:t>
      </w:r>
      <w:proofErr w:type="gramEnd"/>
    </w:p>
    <w:p w14:paraId="737150D7" w14:textId="2A01E704" w:rsidR="00722734" w:rsidRPr="00722734" w:rsidRDefault="00722734" w:rsidP="00722734">
      <w:pPr>
        <w:rPr>
          <w:lang w:val="en-IN"/>
        </w:rPr>
      </w:pPr>
      <w:r>
        <w:rPr>
          <w:lang w:val="en-IN"/>
        </w:rPr>
        <w:t xml:space="preserve">                 </w:t>
      </w:r>
      <w:r w:rsidR="00DA0D0E">
        <w:rPr>
          <w:i/>
          <w:sz w:val="24"/>
          <w:szCs w:val="24"/>
          <w:lang w:val="en-IN"/>
        </w:rPr>
        <w:t xml:space="preserve">Super </w:t>
      </w:r>
      <w:proofErr w:type="gramStart"/>
      <w:r w:rsidR="00DA0D0E">
        <w:rPr>
          <w:i/>
          <w:sz w:val="24"/>
          <w:szCs w:val="24"/>
          <w:lang w:val="en-IN"/>
        </w:rPr>
        <w:t>Profit</w:t>
      </w:r>
      <w:r w:rsidR="00DA0D0E">
        <w:rPr>
          <w:i/>
          <w:sz w:val="24"/>
          <w:szCs w:val="24"/>
          <w:lang w:val="en-IN"/>
        </w:rPr>
        <w:t xml:space="preserve"> </w:t>
      </w:r>
      <w:r w:rsidRPr="00722734">
        <w:rPr>
          <w:lang w:val="en-IN"/>
        </w:rPr>
        <w:t xml:space="preserve"> </w:t>
      </w:r>
      <w:proofErr w:type="spellStart"/>
      <w:r w:rsidRPr="00722734">
        <w:rPr>
          <w:rFonts w:ascii="Nirmala UI" w:hAnsi="Nirmala UI" w:cs="Nirmala UI"/>
          <w:lang w:val="en-IN"/>
        </w:rPr>
        <w:t>কি</w:t>
      </w:r>
      <w:proofErr w:type="spellEnd"/>
      <w:proofErr w:type="gramEnd"/>
      <w:r>
        <w:rPr>
          <w:rFonts w:ascii="Nirmala UI" w:hAnsi="Nirmala UI" w:cs="Nirmala UI"/>
          <w:lang w:val="en-IN"/>
        </w:rPr>
        <w:t xml:space="preserve"> ?</w:t>
      </w:r>
    </w:p>
    <w:p w14:paraId="1BFE39FF" w14:textId="053FF888" w:rsidR="008E4CFA" w:rsidRDefault="00000000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What are factors affecting of valuation </w:t>
      </w:r>
      <w:r w:rsidR="00AD1E1F">
        <w:rPr>
          <w:i/>
          <w:sz w:val="24"/>
          <w:szCs w:val="24"/>
          <w:lang w:val="en-IN"/>
        </w:rPr>
        <w:t xml:space="preserve">of </w:t>
      </w:r>
      <w:proofErr w:type="gramStart"/>
      <w:r w:rsidR="00AD1E1F">
        <w:rPr>
          <w:i/>
          <w:sz w:val="24"/>
          <w:szCs w:val="24"/>
          <w:lang w:val="en-IN"/>
        </w:rPr>
        <w:t>goodwill</w:t>
      </w:r>
      <w:r>
        <w:rPr>
          <w:i/>
          <w:sz w:val="24"/>
          <w:szCs w:val="24"/>
          <w:lang w:val="en-IN"/>
        </w:rPr>
        <w:t xml:space="preserve"> ?</w:t>
      </w:r>
      <w:proofErr w:type="gramEnd"/>
    </w:p>
    <w:p w14:paraId="10A6C171" w14:textId="432B1C05" w:rsidR="00722734" w:rsidRPr="00722734" w:rsidRDefault="00722734" w:rsidP="00722734">
      <w:pPr>
        <w:rPr>
          <w:lang w:val="en-IN"/>
        </w:rPr>
      </w:pPr>
      <w:r>
        <w:rPr>
          <w:lang w:val="en-IN"/>
        </w:rPr>
        <w:t xml:space="preserve">                </w:t>
      </w:r>
      <w:proofErr w:type="spellStart"/>
      <w:r w:rsidR="00AD1E1F" w:rsidRPr="00AD1E1F">
        <w:rPr>
          <w:rFonts w:ascii="Nirmala UI" w:hAnsi="Nirmala UI" w:cs="Nirmala UI"/>
          <w:lang w:val="en-IN"/>
        </w:rPr>
        <w:t>সুনামের</w:t>
      </w:r>
      <w:proofErr w:type="spellEnd"/>
      <w:r w:rsidR="00AD1E1F" w:rsidRPr="00AD1E1F">
        <w:rPr>
          <w:lang w:val="en-IN"/>
        </w:rPr>
        <w:t xml:space="preserve"> </w:t>
      </w:r>
      <w:proofErr w:type="spellStart"/>
      <w:r w:rsidR="00AD1E1F" w:rsidRPr="00AD1E1F">
        <w:rPr>
          <w:rFonts w:ascii="Nirmala UI" w:hAnsi="Nirmala UI" w:cs="Nirmala UI"/>
          <w:lang w:val="en-IN"/>
        </w:rPr>
        <w:t>মূল্যায়নে</w:t>
      </w:r>
      <w:proofErr w:type="spellEnd"/>
      <w:r w:rsidR="00AD1E1F" w:rsidRPr="00AD1E1F">
        <w:rPr>
          <w:lang w:val="en-IN"/>
        </w:rPr>
        <w:t xml:space="preserve"> </w:t>
      </w:r>
      <w:proofErr w:type="spellStart"/>
      <w:r w:rsidR="00AD1E1F" w:rsidRPr="00AD1E1F">
        <w:rPr>
          <w:rFonts w:ascii="Nirmala UI" w:hAnsi="Nirmala UI" w:cs="Nirmala UI"/>
          <w:lang w:val="en-IN"/>
        </w:rPr>
        <w:t>প্রভাব</w:t>
      </w:r>
      <w:proofErr w:type="spellEnd"/>
      <w:r w:rsidR="00AD1E1F" w:rsidRPr="00AD1E1F">
        <w:rPr>
          <w:lang w:val="en-IN"/>
        </w:rPr>
        <w:t xml:space="preserve"> </w:t>
      </w:r>
      <w:proofErr w:type="spellStart"/>
      <w:r w:rsidR="00AD1E1F" w:rsidRPr="00AD1E1F">
        <w:rPr>
          <w:rFonts w:ascii="Nirmala UI" w:hAnsi="Nirmala UI" w:cs="Nirmala UI"/>
          <w:lang w:val="en-IN"/>
        </w:rPr>
        <w:t>বিস্তারকারী</w:t>
      </w:r>
      <w:proofErr w:type="spellEnd"/>
      <w:r w:rsidR="00AD1E1F" w:rsidRPr="00AD1E1F">
        <w:rPr>
          <w:lang w:val="en-IN"/>
        </w:rPr>
        <w:t xml:space="preserve"> </w:t>
      </w:r>
      <w:proofErr w:type="spellStart"/>
      <w:r w:rsidR="00AD1E1F" w:rsidRPr="00AD1E1F">
        <w:rPr>
          <w:rFonts w:ascii="Nirmala UI" w:hAnsi="Nirmala UI" w:cs="Nirmala UI"/>
          <w:lang w:val="en-IN"/>
        </w:rPr>
        <w:t>উপাদান</w:t>
      </w:r>
      <w:proofErr w:type="spellEnd"/>
      <w:r w:rsidR="00AD1E1F" w:rsidRPr="00AD1E1F">
        <w:rPr>
          <w:lang w:val="en-IN"/>
        </w:rPr>
        <w:t xml:space="preserve"> </w:t>
      </w:r>
      <w:proofErr w:type="spellStart"/>
      <w:r w:rsidR="00AD1E1F" w:rsidRPr="00AD1E1F">
        <w:rPr>
          <w:rFonts w:ascii="Nirmala UI" w:hAnsi="Nirmala UI" w:cs="Nirmala UI"/>
          <w:lang w:val="en-IN"/>
        </w:rPr>
        <w:t>গুলি</w:t>
      </w:r>
      <w:proofErr w:type="spellEnd"/>
      <w:r w:rsidR="00AD1E1F" w:rsidRPr="00AD1E1F">
        <w:rPr>
          <w:lang w:val="en-IN"/>
        </w:rPr>
        <w:t xml:space="preserve"> </w:t>
      </w:r>
      <w:proofErr w:type="spellStart"/>
      <w:r w:rsidR="00AD1E1F" w:rsidRPr="00AD1E1F">
        <w:rPr>
          <w:rFonts w:ascii="Nirmala UI" w:hAnsi="Nirmala UI" w:cs="Nirmala UI"/>
          <w:lang w:val="en-IN"/>
        </w:rPr>
        <w:t>কি</w:t>
      </w:r>
      <w:proofErr w:type="spellEnd"/>
      <w:r w:rsidR="00AD1E1F" w:rsidRPr="00AD1E1F">
        <w:rPr>
          <w:lang w:val="en-IN"/>
        </w:rPr>
        <w:t xml:space="preserve"> </w:t>
      </w:r>
      <w:proofErr w:type="spellStart"/>
      <w:r w:rsidR="00AD1E1F" w:rsidRPr="00AD1E1F">
        <w:rPr>
          <w:rFonts w:ascii="Nirmala UI" w:hAnsi="Nirmala UI" w:cs="Nirmala UI"/>
          <w:lang w:val="en-IN"/>
        </w:rPr>
        <w:t>কি</w:t>
      </w:r>
      <w:proofErr w:type="spellEnd"/>
    </w:p>
    <w:p w14:paraId="03039FF1" w14:textId="488758F7" w:rsidR="008E4CFA" w:rsidRDefault="00000000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What is </w:t>
      </w:r>
      <w:r w:rsidR="00AD1E1F">
        <w:rPr>
          <w:i/>
          <w:sz w:val="24"/>
          <w:szCs w:val="24"/>
          <w:lang w:val="en-IN"/>
        </w:rPr>
        <w:t>intrinsic value</w:t>
      </w:r>
      <w:r>
        <w:rPr>
          <w:i/>
          <w:sz w:val="24"/>
          <w:szCs w:val="24"/>
          <w:lang w:val="en-IN"/>
        </w:rPr>
        <w:t xml:space="preserve"> </w:t>
      </w:r>
      <w:proofErr w:type="gramStart"/>
      <w:r>
        <w:rPr>
          <w:i/>
          <w:sz w:val="24"/>
          <w:szCs w:val="24"/>
          <w:lang w:val="en-IN"/>
        </w:rPr>
        <w:t>Method ?</w:t>
      </w:r>
      <w:proofErr w:type="gramEnd"/>
    </w:p>
    <w:p w14:paraId="67577AF4" w14:textId="3D997037" w:rsidR="00AD1E1F" w:rsidRPr="00AD1E1F" w:rsidRDefault="00AD1E1F" w:rsidP="00AD1E1F">
      <w:pPr>
        <w:rPr>
          <w:lang w:val="en-IN"/>
        </w:rPr>
      </w:pPr>
      <w:r>
        <w:rPr>
          <w:lang w:val="en-IN"/>
        </w:rPr>
        <w:t xml:space="preserve">                 </w:t>
      </w:r>
      <w:proofErr w:type="spellStart"/>
      <w:r w:rsidRPr="00AD1E1F">
        <w:rPr>
          <w:rFonts w:ascii="Nirmala UI" w:hAnsi="Nirmala UI" w:cs="Nirmala UI"/>
          <w:lang w:val="en-IN"/>
        </w:rPr>
        <w:t>অন্তর্নিহিত</w:t>
      </w:r>
      <w:proofErr w:type="spellEnd"/>
      <w:r w:rsidRPr="00AD1E1F">
        <w:rPr>
          <w:lang w:val="en-IN"/>
        </w:rPr>
        <w:t xml:space="preserve"> </w:t>
      </w:r>
      <w:proofErr w:type="spellStart"/>
      <w:r w:rsidRPr="00AD1E1F">
        <w:rPr>
          <w:rFonts w:ascii="Nirmala UI" w:hAnsi="Nirmala UI" w:cs="Nirmala UI"/>
          <w:lang w:val="en-IN"/>
        </w:rPr>
        <w:t>মূল্য</w:t>
      </w:r>
      <w:proofErr w:type="spellEnd"/>
      <w:r w:rsidRPr="00AD1E1F">
        <w:rPr>
          <w:lang w:val="en-IN"/>
        </w:rPr>
        <w:t xml:space="preserve"> </w:t>
      </w:r>
      <w:proofErr w:type="spellStart"/>
      <w:r w:rsidRPr="00AD1E1F">
        <w:rPr>
          <w:rFonts w:ascii="Nirmala UI" w:hAnsi="Nirmala UI" w:cs="Nirmala UI"/>
          <w:lang w:val="en-IN"/>
        </w:rPr>
        <w:t>পদ্ধতি</w:t>
      </w:r>
      <w:proofErr w:type="spellEnd"/>
      <w:r w:rsidRPr="00AD1E1F">
        <w:rPr>
          <w:lang w:val="en-IN"/>
        </w:rPr>
        <w:t xml:space="preserve"> </w:t>
      </w:r>
      <w:proofErr w:type="spellStart"/>
      <w:proofErr w:type="gramStart"/>
      <w:r w:rsidRPr="00AD1E1F">
        <w:rPr>
          <w:rFonts w:ascii="Nirmala UI" w:hAnsi="Nirmala UI" w:cs="Nirmala UI"/>
          <w:lang w:val="en-IN"/>
        </w:rPr>
        <w:t>কি</w:t>
      </w:r>
      <w:proofErr w:type="spellEnd"/>
      <w:r w:rsidR="00DA0D0E">
        <w:rPr>
          <w:rFonts w:ascii="Nirmala UI" w:hAnsi="Nirmala UI" w:cs="Nirmala UI"/>
          <w:lang w:val="en-IN"/>
        </w:rPr>
        <w:t xml:space="preserve"> ?</w:t>
      </w:r>
      <w:proofErr w:type="gramEnd"/>
    </w:p>
    <w:p w14:paraId="471DF11E" w14:textId="41ED0CBD" w:rsidR="00AD1E1F" w:rsidRDefault="00AD1E1F" w:rsidP="00AD1E1F">
      <w:pPr>
        <w:pStyle w:val="Heading2"/>
        <w:numPr>
          <w:ilvl w:val="0"/>
          <w:numId w:val="1"/>
        </w:numPr>
        <w:spacing w:before="150" w:after="150"/>
        <w:rPr>
          <w:i/>
          <w:sz w:val="24"/>
          <w:szCs w:val="24"/>
          <w:lang w:val="en-IN"/>
        </w:rPr>
      </w:pPr>
      <w:r w:rsidRPr="00AD1E1F">
        <w:rPr>
          <w:i/>
          <w:sz w:val="24"/>
          <w:szCs w:val="24"/>
          <w:lang w:val="en-IN"/>
        </w:rPr>
        <w:t>Write the requirements for valuation of shares</w:t>
      </w:r>
      <w:r>
        <w:rPr>
          <w:i/>
          <w:sz w:val="24"/>
          <w:szCs w:val="24"/>
          <w:lang w:val="en-IN"/>
        </w:rPr>
        <w:t>.</w:t>
      </w:r>
    </w:p>
    <w:p w14:paraId="5112AB97" w14:textId="7FF06CF3" w:rsidR="00AD1E1F" w:rsidRPr="00AD1E1F" w:rsidRDefault="00AD1E1F" w:rsidP="00AD1E1F">
      <w:pPr>
        <w:rPr>
          <w:lang w:val="en-IN"/>
        </w:rPr>
      </w:pPr>
      <w:r>
        <w:rPr>
          <w:lang w:val="en-IN"/>
        </w:rPr>
        <w:t xml:space="preserve">                </w:t>
      </w:r>
      <w:proofErr w:type="spellStart"/>
      <w:r w:rsidRPr="00AD1E1F">
        <w:rPr>
          <w:rFonts w:ascii="Nirmala UI" w:hAnsi="Nirmala UI" w:cs="Nirmala UI"/>
          <w:lang w:val="en-IN"/>
        </w:rPr>
        <w:t>শেয়ারের</w:t>
      </w:r>
      <w:proofErr w:type="spellEnd"/>
      <w:r w:rsidRPr="00AD1E1F">
        <w:rPr>
          <w:lang w:val="en-IN"/>
        </w:rPr>
        <w:t xml:space="preserve"> </w:t>
      </w:r>
      <w:proofErr w:type="spellStart"/>
      <w:r w:rsidRPr="00AD1E1F">
        <w:rPr>
          <w:rFonts w:ascii="Nirmala UI" w:hAnsi="Nirmala UI" w:cs="Nirmala UI"/>
          <w:lang w:val="en-IN"/>
        </w:rPr>
        <w:t>মূল্যায়নের</w:t>
      </w:r>
      <w:proofErr w:type="spellEnd"/>
      <w:r w:rsidRPr="00AD1E1F">
        <w:rPr>
          <w:lang w:val="en-IN"/>
        </w:rPr>
        <w:t xml:space="preserve"> </w:t>
      </w:r>
      <w:proofErr w:type="spellStart"/>
      <w:r w:rsidRPr="00AD1E1F">
        <w:rPr>
          <w:rFonts w:ascii="Nirmala UI" w:hAnsi="Nirmala UI" w:cs="Nirmala UI"/>
          <w:lang w:val="en-IN"/>
        </w:rPr>
        <w:t>প্রয়োজনীয়তা</w:t>
      </w:r>
      <w:proofErr w:type="spellEnd"/>
      <w:r w:rsidRPr="00AD1E1F">
        <w:rPr>
          <w:lang w:val="en-IN"/>
        </w:rPr>
        <w:t xml:space="preserve"> </w:t>
      </w:r>
      <w:proofErr w:type="spellStart"/>
      <w:r w:rsidRPr="00AD1E1F">
        <w:rPr>
          <w:rFonts w:ascii="Nirmala UI" w:hAnsi="Nirmala UI" w:cs="Nirmala UI"/>
          <w:lang w:val="en-IN"/>
        </w:rPr>
        <w:t>লেখো</w:t>
      </w:r>
      <w:proofErr w:type="spellEnd"/>
      <w:r w:rsidRPr="00AD1E1F">
        <w:rPr>
          <w:rFonts w:ascii="Nirmala UI" w:hAnsi="Nirmala UI" w:cs="Nirmala UI"/>
          <w:lang w:val="en-IN"/>
        </w:rPr>
        <w:t>।</w:t>
      </w:r>
    </w:p>
    <w:p w14:paraId="64CE7071" w14:textId="48AB8D36" w:rsidR="008E4CFA" w:rsidRDefault="00DA0D0E" w:rsidP="00AD1E1F">
      <w:pPr>
        <w:pStyle w:val="Heading2"/>
        <w:numPr>
          <w:ilvl w:val="0"/>
          <w:numId w:val="1"/>
        </w:numPr>
        <w:spacing w:before="150" w:beforeAutospacing="0" w:after="150" w:afterAutospacing="0"/>
        <w:rPr>
          <w:i/>
          <w:sz w:val="24"/>
          <w:szCs w:val="24"/>
          <w:lang w:val="en-IN"/>
        </w:rPr>
      </w:pPr>
      <w:r>
        <w:rPr>
          <w:i/>
          <w:sz w:val="24"/>
          <w:szCs w:val="24"/>
          <w:lang w:val="en-IN"/>
        </w:rPr>
        <w:t xml:space="preserve">Why ‘capital redemption reserve’ </w:t>
      </w:r>
      <w:proofErr w:type="gramStart"/>
      <w:r>
        <w:rPr>
          <w:i/>
          <w:sz w:val="24"/>
          <w:szCs w:val="24"/>
          <w:lang w:val="en-IN"/>
        </w:rPr>
        <w:t>created ?</w:t>
      </w:r>
      <w:proofErr w:type="gramEnd"/>
    </w:p>
    <w:p w14:paraId="76EE74CD" w14:textId="38F3CA7C" w:rsidR="00DA0D0E" w:rsidRPr="00DA0D0E" w:rsidRDefault="00DA0D0E" w:rsidP="00DA0D0E">
      <w:pPr>
        <w:rPr>
          <w:lang w:val="en-IN"/>
        </w:rPr>
      </w:pPr>
      <w:r>
        <w:rPr>
          <w:lang w:val="en-IN"/>
        </w:rPr>
        <w:t xml:space="preserve">               </w:t>
      </w:r>
      <w:proofErr w:type="spellStart"/>
      <w:r w:rsidRPr="00DA0D0E">
        <w:rPr>
          <w:rFonts w:ascii="Nirmala UI" w:hAnsi="Nirmala UI" w:cs="Nirmala UI"/>
          <w:lang w:val="en-IN"/>
        </w:rPr>
        <w:t>মূলধন</w:t>
      </w:r>
      <w:proofErr w:type="spellEnd"/>
      <w:r w:rsidRPr="00DA0D0E">
        <w:rPr>
          <w:lang w:val="en-IN"/>
        </w:rPr>
        <w:t xml:space="preserve"> </w:t>
      </w:r>
      <w:proofErr w:type="spellStart"/>
      <w:r w:rsidRPr="00DA0D0E">
        <w:rPr>
          <w:rFonts w:ascii="Nirmala UI" w:hAnsi="Nirmala UI" w:cs="Nirmala UI"/>
          <w:lang w:val="en-IN"/>
        </w:rPr>
        <w:t>প্রত্যার্পণ</w:t>
      </w:r>
      <w:proofErr w:type="spellEnd"/>
      <w:r w:rsidRPr="00DA0D0E">
        <w:rPr>
          <w:lang w:val="en-IN"/>
        </w:rPr>
        <w:t xml:space="preserve"> </w:t>
      </w:r>
      <w:proofErr w:type="spellStart"/>
      <w:r w:rsidRPr="00DA0D0E">
        <w:rPr>
          <w:rFonts w:ascii="Nirmala UI" w:hAnsi="Nirmala UI" w:cs="Nirmala UI"/>
          <w:lang w:val="en-IN"/>
        </w:rPr>
        <w:t>সঞ্চিতি</w:t>
      </w:r>
      <w:proofErr w:type="spellEnd"/>
      <w:r w:rsidRPr="00DA0D0E">
        <w:rPr>
          <w:lang w:val="en-IN"/>
        </w:rPr>
        <w:t xml:space="preserve"> </w:t>
      </w:r>
      <w:proofErr w:type="spellStart"/>
      <w:r w:rsidRPr="00DA0D0E">
        <w:rPr>
          <w:rFonts w:ascii="Nirmala UI" w:hAnsi="Nirmala UI" w:cs="Nirmala UI"/>
          <w:lang w:val="en-IN"/>
        </w:rPr>
        <w:t>সৃষ্টি</w:t>
      </w:r>
      <w:proofErr w:type="spellEnd"/>
      <w:r w:rsidRPr="00DA0D0E">
        <w:rPr>
          <w:lang w:val="en-IN"/>
        </w:rPr>
        <w:t xml:space="preserve"> </w:t>
      </w:r>
      <w:proofErr w:type="spellStart"/>
      <w:r w:rsidRPr="00DA0D0E">
        <w:rPr>
          <w:rFonts w:ascii="Nirmala UI" w:hAnsi="Nirmala UI" w:cs="Nirmala UI"/>
          <w:lang w:val="en-IN"/>
        </w:rPr>
        <w:t>করা</w:t>
      </w:r>
      <w:proofErr w:type="spellEnd"/>
      <w:r w:rsidRPr="00DA0D0E">
        <w:rPr>
          <w:lang w:val="en-IN"/>
        </w:rPr>
        <w:t xml:space="preserve"> </w:t>
      </w:r>
      <w:proofErr w:type="spellStart"/>
      <w:r w:rsidRPr="00DA0D0E">
        <w:rPr>
          <w:rFonts w:ascii="Nirmala UI" w:hAnsi="Nirmala UI" w:cs="Nirmala UI"/>
          <w:lang w:val="en-IN"/>
        </w:rPr>
        <w:t>হয়</w:t>
      </w:r>
      <w:proofErr w:type="spellEnd"/>
      <w:r w:rsidRPr="00DA0D0E">
        <w:rPr>
          <w:lang w:val="en-IN"/>
        </w:rPr>
        <w:t xml:space="preserve"> </w:t>
      </w:r>
      <w:proofErr w:type="spellStart"/>
      <w:proofErr w:type="gramStart"/>
      <w:r w:rsidRPr="00DA0D0E">
        <w:rPr>
          <w:rFonts w:ascii="Nirmala UI" w:hAnsi="Nirmala UI" w:cs="Nirmala UI"/>
          <w:lang w:val="en-IN"/>
        </w:rPr>
        <w:t>কেন</w:t>
      </w:r>
      <w:proofErr w:type="spellEnd"/>
      <w:r>
        <w:rPr>
          <w:rFonts w:ascii="Nirmala UI" w:hAnsi="Nirmala UI" w:cs="Nirmala UI"/>
          <w:lang w:val="en-IN"/>
        </w:rPr>
        <w:t xml:space="preserve"> ?</w:t>
      </w:r>
      <w:proofErr w:type="gramEnd"/>
    </w:p>
    <w:p w14:paraId="5EBC8866" w14:textId="77777777" w:rsidR="008E4CFA" w:rsidRDefault="008E4CFA"/>
    <w:sectPr w:rsidR="008E4CFA" w:rsidSect="00BB4E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2362" w14:textId="77777777" w:rsidR="00BB4E44" w:rsidRDefault="00BB4E44">
      <w:pPr>
        <w:spacing w:line="240" w:lineRule="auto"/>
      </w:pPr>
      <w:r>
        <w:separator/>
      </w:r>
    </w:p>
  </w:endnote>
  <w:endnote w:type="continuationSeparator" w:id="0">
    <w:p w14:paraId="602AD1F0" w14:textId="77777777" w:rsidR="00BB4E44" w:rsidRDefault="00BB4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2848" w14:textId="77777777" w:rsidR="00BB4E44" w:rsidRDefault="00BB4E44">
      <w:pPr>
        <w:spacing w:after="0"/>
      </w:pPr>
      <w:r>
        <w:separator/>
      </w:r>
    </w:p>
  </w:footnote>
  <w:footnote w:type="continuationSeparator" w:id="0">
    <w:p w14:paraId="429E9BFC" w14:textId="77777777" w:rsidR="00BB4E44" w:rsidRDefault="00BB4E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09C"/>
    <w:multiLevelType w:val="multilevel"/>
    <w:tmpl w:val="1176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9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0D1"/>
    <w:rsid w:val="00426469"/>
    <w:rsid w:val="004A00D1"/>
    <w:rsid w:val="006A5D82"/>
    <w:rsid w:val="00722734"/>
    <w:rsid w:val="007B2C22"/>
    <w:rsid w:val="008E4CFA"/>
    <w:rsid w:val="009C6EE5"/>
    <w:rsid w:val="00AD1E1F"/>
    <w:rsid w:val="00BB4E44"/>
    <w:rsid w:val="00DA0D0E"/>
    <w:rsid w:val="00DE01D6"/>
    <w:rsid w:val="00E3664E"/>
    <w:rsid w:val="7E1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3B33"/>
  <w15:docId w15:val="{30481C48-C935-4F8D-A68D-9486A89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bcom</dc:creator>
  <cp:lastModifiedBy>Sadananda Halder</cp:lastModifiedBy>
  <cp:revision>2</cp:revision>
  <dcterms:created xsi:type="dcterms:W3CDTF">2023-05-12T09:28:00Z</dcterms:created>
  <dcterms:modified xsi:type="dcterms:W3CDTF">2024-04-19T09:27:00Z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8B27FAFD984A49E89B8C65837BDC03E5</vt:lpwstr>
  </property>
</Properties>
</file>